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7BDF3" w14:textId="5543F7F2" w:rsidR="008630C9" w:rsidRDefault="00C079D5" w:rsidP="00C079D5">
      <w:pPr>
        <w:pBdr>
          <w:bottom w:val="single" w:sz="6" w:space="1" w:color="auto"/>
        </w:pBd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079D5">
        <w:rPr>
          <w:rFonts w:asciiTheme="majorBidi" w:hAnsiTheme="majorBidi" w:cstheme="majorBidi"/>
          <w:b/>
          <w:bCs/>
          <w:sz w:val="36"/>
          <w:szCs w:val="36"/>
        </w:rPr>
        <w:t xml:space="preserve">The form for determining the value of the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final </w:t>
      </w:r>
      <w:r w:rsidRPr="00C079D5">
        <w:rPr>
          <w:rFonts w:asciiTheme="majorBidi" w:hAnsiTheme="majorBidi" w:cstheme="majorBidi"/>
          <w:b/>
          <w:bCs/>
          <w:sz w:val="36"/>
          <w:szCs w:val="36"/>
        </w:rPr>
        <w:t>essay and the grade of the master's thesis</w:t>
      </w:r>
    </w:p>
    <w:p w14:paraId="3926A3A1" w14:textId="2B8BE185" w:rsidR="00C079D5" w:rsidRPr="00D451D2" w:rsidRDefault="00C079D5" w:rsidP="00C079D5">
      <w:pPr>
        <w:jc w:val="center"/>
        <w:rPr>
          <w:rFonts w:asciiTheme="majorBidi" w:hAnsiTheme="majorBidi" w:cstheme="majorBidi"/>
          <w:sz w:val="28"/>
          <w:szCs w:val="28"/>
        </w:rPr>
      </w:pPr>
      <w:r w:rsidRPr="00D451D2">
        <w:rPr>
          <w:rFonts w:asciiTheme="majorBidi" w:hAnsiTheme="majorBidi" w:cstheme="majorBidi"/>
          <w:sz w:val="28"/>
          <w:szCs w:val="28"/>
        </w:rPr>
        <w:t>From (date)… to (date)…</w:t>
      </w:r>
    </w:p>
    <w:p w14:paraId="305786A8" w14:textId="28D59E9E" w:rsidR="00C079D5" w:rsidRPr="00D451D2" w:rsidRDefault="00C079D5" w:rsidP="00C079D5">
      <w:pPr>
        <w:rPr>
          <w:rFonts w:asciiTheme="majorBidi" w:hAnsiTheme="majorBidi" w:cstheme="majorBidi"/>
          <w:sz w:val="28"/>
          <w:szCs w:val="28"/>
        </w:rPr>
      </w:pPr>
    </w:p>
    <w:p w14:paraId="2632E718" w14:textId="566AAE51" w:rsidR="00C079D5" w:rsidRPr="00D451D2" w:rsidRDefault="00C079D5" w:rsidP="00C079D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D451D2">
        <w:rPr>
          <w:rFonts w:asciiTheme="majorBidi" w:hAnsiTheme="majorBidi" w:cstheme="majorBidi"/>
          <w:b/>
          <w:bCs/>
          <w:sz w:val="28"/>
          <w:szCs w:val="28"/>
        </w:rPr>
        <w:t>Student’s information</w:t>
      </w:r>
    </w:p>
    <w:p w14:paraId="56E69FFD" w14:textId="1A7BA227" w:rsidR="00C079D5" w:rsidRPr="00D451D2" w:rsidRDefault="00C079D5" w:rsidP="00C079D5">
      <w:pPr>
        <w:rPr>
          <w:rFonts w:asciiTheme="majorBidi" w:hAnsiTheme="majorBidi" w:cstheme="majorBidi"/>
          <w:sz w:val="28"/>
          <w:szCs w:val="28"/>
        </w:rPr>
      </w:pPr>
      <w:r w:rsidRPr="00D451D2">
        <w:rPr>
          <w:rFonts w:asciiTheme="majorBidi" w:hAnsiTheme="majorBidi" w:cstheme="majorBidi"/>
          <w:sz w:val="28"/>
          <w:szCs w:val="28"/>
        </w:rPr>
        <w:t>First name and sure name:</w:t>
      </w:r>
    </w:p>
    <w:p w14:paraId="543E11F7" w14:textId="65A31ED9" w:rsidR="00C079D5" w:rsidRPr="00D451D2" w:rsidRDefault="00C079D5" w:rsidP="00C079D5">
      <w:pPr>
        <w:rPr>
          <w:rFonts w:asciiTheme="majorBidi" w:hAnsiTheme="majorBidi" w:cstheme="majorBidi"/>
          <w:sz w:val="28"/>
          <w:szCs w:val="28"/>
        </w:rPr>
      </w:pPr>
      <w:r w:rsidRPr="00D451D2">
        <w:rPr>
          <w:rFonts w:asciiTheme="majorBidi" w:hAnsiTheme="majorBidi" w:cstheme="majorBidi"/>
          <w:sz w:val="28"/>
          <w:szCs w:val="28"/>
        </w:rPr>
        <w:t>Student ID:</w:t>
      </w:r>
    </w:p>
    <w:p w14:paraId="3DE361AB" w14:textId="1864E37A" w:rsidR="00C079D5" w:rsidRPr="00D451D2" w:rsidRDefault="00C079D5" w:rsidP="00C079D5">
      <w:pPr>
        <w:rPr>
          <w:rFonts w:asciiTheme="majorBidi" w:hAnsiTheme="majorBidi" w:cstheme="majorBidi"/>
          <w:sz w:val="28"/>
          <w:szCs w:val="28"/>
        </w:rPr>
      </w:pPr>
      <w:r w:rsidRPr="00D451D2">
        <w:rPr>
          <w:rFonts w:asciiTheme="majorBidi" w:hAnsiTheme="majorBidi" w:cstheme="majorBidi"/>
          <w:sz w:val="28"/>
          <w:szCs w:val="28"/>
        </w:rPr>
        <w:t>Major and subfield</w:t>
      </w:r>
    </w:p>
    <w:p w14:paraId="71778D51" w14:textId="6B6BA50B" w:rsidR="00C079D5" w:rsidRPr="00D451D2" w:rsidRDefault="00C079D5" w:rsidP="00C079D5">
      <w:pPr>
        <w:rPr>
          <w:rFonts w:asciiTheme="majorBidi" w:hAnsiTheme="majorBidi" w:cstheme="majorBidi"/>
          <w:sz w:val="28"/>
          <w:szCs w:val="28"/>
        </w:rPr>
      </w:pPr>
      <w:r w:rsidRPr="00D451D2">
        <w:rPr>
          <w:rFonts w:asciiTheme="majorBidi" w:hAnsiTheme="majorBidi" w:cstheme="majorBidi"/>
          <w:sz w:val="28"/>
          <w:szCs w:val="28"/>
        </w:rPr>
        <w:t>Supervisor:</w:t>
      </w:r>
    </w:p>
    <w:p w14:paraId="1BA799D3" w14:textId="5A5EC23B" w:rsidR="00C079D5" w:rsidRPr="00D451D2" w:rsidRDefault="00C079D5" w:rsidP="00C079D5">
      <w:pPr>
        <w:rPr>
          <w:rFonts w:asciiTheme="majorBidi" w:hAnsiTheme="majorBidi" w:cstheme="majorBidi"/>
          <w:sz w:val="28"/>
          <w:szCs w:val="28"/>
        </w:rPr>
      </w:pPr>
      <w:r w:rsidRPr="00D451D2">
        <w:rPr>
          <w:rFonts w:asciiTheme="majorBidi" w:hAnsiTheme="majorBidi" w:cstheme="majorBidi"/>
          <w:sz w:val="28"/>
          <w:szCs w:val="28"/>
        </w:rPr>
        <w:t>Consultant:</w:t>
      </w:r>
    </w:p>
    <w:p w14:paraId="004E4042" w14:textId="61505D1C" w:rsidR="00C079D5" w:rsidRPr="00D451D2" w:rsidRDefault="00C079D5" w:rsidP="00C079D5">
      <w:pPr>
        <w:rPr>
          <w:rFonts w:asciiTheme="majorBidi" w:hAnsiTheme="majorBidi" w:cstheme="majorBidi"/>
          <w:sz w:val="28"/>
          <w:szCs w:val="28"/>
        </w:rPr>
      </w:pPr>
      <w:r w:rsidRPr="00D451D2">
        <w:rPr>
          <w:rFonts w:asciiTheme="majorBidi" w:hAnsiTheme="majorBidi" w:cstheme="majorBidi"/>
          <w:sz w:val="28"/>
          <w:szCs w:val="28"/>
        </w:rPr>
        <w:t>Date of the defense session:</w:t>
      </w:r>
    </w:p>
    <w:p w14:paraId="295D94EA" w14:textId="681759BC" w:rsidR="00C079D5" w:rsidRPr="00D451D2" w:rsidRDefault="00C079D5" w:rsidP="00C079D5">
      <w:pPr>
        <w:rPr>
          <w:rFonts w:asciiTheme="majorBidi" w:hAnsiTheme="majorBidi" w:cstheme="majorBidi"/>
          <w:sz w:val="28"/>
          <w:szCs w:val="28"/>
        </w:rPr>
      </w:pPr>
      <w:r w:rsidRPr="00D451D2">
        <w:rPr>
          <w:rFonts w:asciiTheme="majorBidi" w:hAnsiTheme="majorBidi" w:cstheme="majorBidi"/>
          <w:sz w:val="28"/>
          <w:szCs w:val="28"/>
        </w:rPr>
        <w:t>Mark of the thesis:</w:t>
      </w:r>
    </w:p>
    <w:p w14:paraId="62DA6BD8" w14:textId="574EE94F" w:rsidR="00C079D5" w:rsidRPr="00D451D2" w:rsidRDefault="00C079D5" w:rsidP="00C079D5">
      <w:pPr>
        <w:rPr>
          <w:rFonts w:asciiTheme="majorBidi" w:hAnsiTheme="majorBidi" w:cstheme="majorBidi"/>
          <w:sz w:val="28"/>
          <w:szCs w:val="28"/>
        </w:rPr>
      </w:pPr>
      <w:r w:rsidRPr="00D451D2">
        <w:rPr>
          <w:rFonts w:asciiTheme="majorBidi" w:hAnsiTheme="majorBidi" w:cstheme="majorBidi"/>
          <w:sz w:val="28"/>
          <w:szCs w:val="28"/>
        </w:rPr>
        <w:t>Title of the thesis:</w:t>
      </w:r>
    </w:p>
    <w:p w14:paraId="095970E4" w14:textId="121A9CA4" w:rsidR="00C079D5" w:rsidRPr="00D451D2" w:rsidRDefault="00C079D5" w:rsidP="00C079D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D451D2">
        <w:rPr>
          <w:rFonts w:asciiTheme="majorBidi" w:hAnsiTheme="majorBidi" w:cstheme="majorBidi"/>
          <w:b/>
          <w:bCs/>
          <w:sz w:val="28"/>
          <w:szCs w:val="28"/>
        </w:rPr>
        <w:t>Essay’s information</w:t>
      </w:r>
    </w:p>
    <w:p w14:paraId="21F7FDEC" w14:textId="099A4399" w:rsidR="00C079D5" w:rsidRPr="00D451D2" w:rsidRDefault="00C079D5" w:rsidP="00C079D5">
      <w:pPr>
        <w:rPr>
          <w:rFonts w:asciiTheme="majorBidi" w:hAnsiTheme="majorBidi" w:cstheme="majorBidi"/>
          <w:sz w:val="28"/>
          <w:szCs w:val="28"/>
        </w:rPr>
      </w:pPr>
      <w:r w:rsidRPr="00D451D2">
        <w:rPr>
          <w:rFonts w:asciiTheme="majorBidi" w:hAnsiTheme="majorBidi" w:cstheme="majorBidi"/>
          <w:sz w:val="28"/>
          <w:szCs w:val="28"/>
        </w:rPr>
        <w:t>Title of the first essay:</w:t>
      </w:r>
    </w:p>
    <w:p w14:paraId="7E1FE912" w14:textId="08EC613F" w:rsidR="00C079D5" w:rsidRPr="00D451D2" w:rsidRDefault="00C079D5" w:rsidP="00C079D5">
      <w:pPr>
        <w:rPr>
          <w:rFonts w:asciiTheme="majorBidi" w:hAnsiTheme="majorBidi" w:cstheme="majorBidi"/>
          <w:sz w:val="28"/>
          <w:szCs w:val="28"/>
        </w:rPr>
      </w:pPr>
      <w:r w:rsidRPr="00D451D2">
        <w:rPr>
          <w:rFonts w:asciiTheme="majorBidi" w:hAnsiTheme="majorBidi" w:cstheme="majorBidi"/>
          <w:sz w:val="28"/>
          <w:szCs w:val="28"/>
        </w:rPr>
        <w:t>Tracking code:</w:t>
      </w:r>
    </w:p>
    <w:p w14:paraId="624A171F" w14:textId="675A2DC1" w:rsidR="00C079D5" w:rsidRPr="00D451D2" w:rsidRDefault="00C079D5" w:rsidP="00C079D5">
      <w:pPr>
        <w:rPr>
          <w:rFonts w:asciiTheme="majorBidi" w:hAnsiTheme="majorBidi" w:cstheme="majorBidi"/>
          <w:sz w:val="28"/>
          <w:szCs w:val="28"/>
        </w:rPr>
      </w:pPr>
      <w:r w:rsidRPr="00D451D2">
        <w:rPr>
          <w:rFonts w:asciiTheme="majorBidi" w:hAnsiTheme="majorBidi" w:cstheme="majorBidi"/>
          <w:sz w:val="28"/>
          <w:szCs w:val="28"/>
        </w:rPr>
        <w:t>Title of the second essay:</w:t>
      </w:r>
    </w:p>
    <w:p w14:paraId="4B0D14C5" w14:textId="3E8E4675" w:rsidR="00C079D5" w:rsidRPr="00D451D2" w:rsidRDefault="00C079D5" w:rsidP="00C079D5">
      <w:pPr>
        <w:rPr>
          <w:rFonts w:asciiTheme="majorBidi" w:hAnsiTheme="majorBidi" w:cstheme="majorBidi"/>
          <w:sz w:val="28"/>
          <w:szCs w:val="28"/>
        </w:rPr>
      </w:pPr>
      <w:r w:rsidRPr="00D451D2">
        <w:rPr>
          <w:rFonts w:asciiTheme="majorBidi" w:hAnsiTheme="majorBidi" w:cstheme="majorBidi"/>
          <w:sz w:val="28"/>
          <w:szCs w:val="28"/>
        </w:rPr>
        <w:t>Tracking code:</w:t>
      </w:r>
    </w:p>
    <w:p w14:paraId="7331BAC3" w14:textId="7AB46A2C" w:rsidR="00C079D5" w:rsidRPr="00D451D2" w:rsidRDefault="00C079D5" w:rsidP="00C079D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D451D2">
        <w:rPr>
          <w:rFonts w:asciiTheme="majorBidi" w:hAnsiTheme="majorBidi" w:cstheme="majorBidi"/>
          <w:b/>
          <w:bCs/>
          <w:sz w:val="28"/>
          <w:szCs w:val="28"/>
        </w:rPr>
        <w:t>Essay’s mark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5035"/>
      </w:tblGrid>
      <w:tr w:rsidR="00C079D5" w:rsidRPr="00D451D2" w14:paraId="4256E3C7" w14:textId="77777777" w:rsidTr="00C079D5">
        <w:tc>
          <w:tcPr>
            <w:tcW w:w="4315" w:type="dxa"/>
          </w:tcPr>
          <w:p w14:paraId="4F4919DD" w14:textId="1424DC2E" w:rsidR="00C079D5" w:rsidRPr="00D451D2" w:rsidRDefault="00C079D5" w:rsidP="00C079D5">
            <w:pPr>
              <w:rPr>
                <w:rFonts w:asciiTheme="majorBidi" w:hAnsiTheme="majorBidi" w:cstheme="majorBidi"/>
                <w:sz w:val="28"/>
                <w:szCs w:val="28"/>
              </w:rPr>
            </w:pPr>
            <w:bookmarkStart w:id="0" w:name="_Hlk127177725"/>
            <w:r w:rsidRPr="00D451D2">
              <w:rPr>
                <w:rFonts w:asciiTheme="majorBidi" w:hAnsiTheme="majorBidi" w:cstheme="majorBidi"/>
                <w:sz w:val="28"/>
                <w:szCs w:val="28"/>
              </w:rPr>
              <w:t>In numbers:</w:t>
            </w:r>
          </w:p>
        </w:tc>
        <w:tc>
          <w:tcPr>
            <w:tcW w:w="5035" w:type="dxa"/>
          </w:tcPr>
          <w:p w14:paraId="61E8FDA1" w14:textId="24398FA9" w:rsidR="00C079D5" w:rsidRPr="00D451D2" w:rsidRDefault="00C079D5" w:rsidP="00C079D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1D2">
              <w:rPr>
                <w:rFonts w:asciiTheme="majorBidi" w:hAnsiTheme="majorBidi" w:cstheme="majorBidi"/>
                <w:sz w:val="28"/>
                <w:szCs w:val="28"/>
              </w:rPr>
              <w:t>In letters:</w:t>
            </w:r>
          </w:p>
        </w:tc>
      </w:tr>
      <w:bookmarkEnd w:id="0"/>
    </w:tbl>
    <w:p w14:paraId="765A0E32" w14:textId="77777777" w:rsidR="00C079D5" w:rsidRPr="00D451D2" w:rsidRDefault="00C079D5" w:rsidP="00C079D5">
      <w:pPr>
        <w:rPr>
          <w:rFonts w:asciiTheme="majorBidi" w:hAnsiTheme="majorBidi" w:cstheme="majorBidi"/>
          <w:sz w:val="28"/>
          <w:szCs w:val="28"/>
        </w:rPr>
      </w:pPr>
    </w:p>
    <w:p w14:paraId="3680F2AE" w14:textId="29F40FD3" w:rsidR="00C079D5" w:rsidRPr="00D451D2" w:rsidRDefault="00C079D5" w:rsidP="00C079D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D451D2">
        <w:rPr>
          <w:rFonts w:asciiTheme="majorBidi" w:hAnsiTheme="majorBidi" w:cstheme="majorBidi"/>
          <w:b/>
          <w:bCs/>
          <w:sz w:val="28"/>
          <w:szCs w:val="28"/>
        </w:rPr>
        <w:t>Essay’s mark and thesis’s mark</w:t>
      </w:r>
    </w:p>
    <w:p w14:paraId="130FE37A" w14:textId="02B3EEF7" w:rsidR="00C079D5" w:rsidRPr="00D451D2" w:rsidRDefault="00C079D5" w:rsidP="00C079D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451D2">
        <w:rPr>
          <w:noProof/>
          <w:sz w:val="28"/>
          <w:szCs w:val="28"/>
        </w:rPr>
        <w:drawing>
          <wp:inline distT="0" distB="0" distL="0" distR="0" wp14:anchorId="4BE323B1" wp14:editId="29C2AE8A">
            <wp:extent cx="5943600" cy="500380"/>
            <wp:effectExtent l="0" t="0" r="0" b="0"/>
            <wp:docPr id="17305716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96661" w14:textId="013C837B" w:rsidR="00C079D5" w:rsidRPr="00D451D2" w:rsidRDefault="001A54A6" w:rsidP="001A54A6">
      <w:pPr>
        <w:ind w:firstLine="720"/>
        <w:rPr>
          <w:rFonts w:asciiTheme="majorBidi" w:hAnsiTheme="majorBidi" w:cstheme="majorBidi"/>
          <w:sz w:val="28"/>
          <w:szCs w:val="28"/>
        </w:rPr>
      </w:pPr>
      <w:r w:rsidRPr="00D451D2">
        <w:rPr>
          <w:rFonts w:asciiTheme="majorBidi" w:hAnsiTheme="majorBidi" w:cstheme="majorBidi"/>
          <w:sz w:val="28"/>
          <w:szCs w:val="28"/>
        </w:rPr>
        <w:t>Name and signature of the Dean</w:t>
      </w:r>
    </w:p>
    <w:sectPr w:rsidR="00C079D5" w:rsidRPr="00D451D2" w:rsidSect="00D451D2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D1B32"/>
    <w:multiLevelType w:val="hybridMultilevel"/>
    <w:tmpl w:val="E53CC264"/>
    <w:lvl w:ilvl="0" w:tplc="3B1E4B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9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B5"/>
    <w:rsid w:val="001A54A6"/>
    <w:rsid w:val="004C6886"/>
    <w:rsid w:val="00833DF1"/>
    <w:rsid w:val="008630C9"/>
    <w:rsid w:val="00C079D5"/>
    <w:rsid w:val="00CE21B5"/>
    <w:rsid w:val="00D4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DEC4B"/>
  <w15:chartTrackingRefBased/>
  <w15:docId w15:val="{2CE185E4-F8C8-4911-8388-C48125D1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9D5"/>
    <w:pPr>
      <w:ind w:left="720"/>
      <w:contextualSpacing/>
    </w:pPr>
  </w:style>
  <w:style w:type="table" w:styleId="TableGrid">
    <w:name w:val="Table Grid"/>
    <w:basedOn w:val="TableNormal"/>
    <w:uiPriority w:val="39"/>
    <w:rsid w:val="00C07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Kiani, Saina</dc:creator>
  <cp:keywords/>
  <dc:description/>
  <cp:lastModifiedBy>Kiani, Saina</cp:lastModifiedBy>
  <cp:revision>6</cp:revision>
  <dcterms:created xsi:type="dcterms:W3CDTF">2023-02-13T07:08:00Z</dcterms:created>
  <dcterms:modified xsi:type="dcterms:W3CDTF">2023-02-14T07:25:00Z</dcterms:modified>
</cp:coreProperties>
</file>